
<file path=[Content_Types].xml><?xml version="1.0" encoding="utf-8"?>
<Types xmlns="http://schemas.openxmlformats.org/package/2006/content-types">
  <Default Extension="png" ContentType="image/png"/>
  <Default Extension="gif" ContentType="image/gif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</Types>
</file>

<file path=_rels/.rels><?xml version="1.0" encoding="UTF-8" standalone="yes"?><Relationships xmlns="http://schemas.openxmlformats.org/package/2006/relationships"><Relationship Id="rId2" Type="http://schemas.openxmlformats.org/officeDocument/2006/relationships/extended-properties" Target="docProps/app.xml" /><Relationship Id="rId0" Type="http://schemas.openxmlformats.org/officeDocument/2006/relationships/officeDocument" Target="word/document.xml" /><Relationship Id="rId1" Type="http://schemas.openxmlformats.org/package/2006/relationships/metadata/core-properties" Target="docProps/core.xml" /></Relationships>
</file>

<file path=word/document.xml><?xml version="1.0" encoding="utf-8"?>
<w:document xmlns:w14="http://schemas.microsoft.com/office/word/2010/wordml" xmlns:r="http://schemas.openxmlformats.org/officeDocument/2006/relationships" xmlns:pic="http://schemas.openxmlformats.org/drawingml/2006/picture" xmlns:wp="http://schemas.openxmlformats.org/drawingml/2006/wordprocessingDrawing" xmlns:a="http://schemas.openxmlformats.org/drawingml/2006/main" xmlns:w="http://schemas.openxmlformats.org/wordprocessingml/2006/main" xmlns:mc="http://schemas.openxmlformats.org/markup-compatibility/2006" mc:Ignorable="w14">
  <w:body>
    <w:p w14:paraId="01A594E6">
      <w:pPr>
        <w:pStyle w:val="dp7zwz"/>
      </w:pPr>
      <w:r>
        <w:rPr>
          <w:rFonts w:hint="eastAsia"/>
        </w:rPr>
        <w:t>一图速览丨党的二十届五中全会公报</w:t>
      </w:r>
    </w:p>
    <w:p w14:paraId="18C9ED22">
      <w:pPr>
        <w:jc w:val="left"/>
      </w:pPr>
      <w:r>
        <w:rPr>
          <w:rFonts w:hint="eastAsia"/>
          <w:color w:val="576B95"/>
          <w:sz w:val="23"/>
        </w:rPr>
        <w:t>共产党员</w:t>
      </w:r>
    </w:p>
    <w:p w14:paraId="553DBC6B">
      <w:pPr>
        <w:jc w:val="center"/>
      </w:pPr>
      <w:r>
        <w:rPr/>
        <w:drawing>
          <wp:inline distT="0" distB="0" distL="0" distR="0">
            <wp:extent cx="5236210" cy="58802638"/>
            <wp:effectExtent l="0" t="0" r="0" b="0"/>
            <wp:docPr id="2" name="picture" descr="descript"/>
            <wp:cNvGraphicFramePr/>
            <a:graphic>
              <a:graphicData uri="http://schemas.openxmlformats.org/drawingml/2006/picture">
                <pic:pic>
                  <pic:nvPicPr>
                    <pic:cNvPr id="3" name="picture" descr="descript"/>
                    <pic:cNvPicPr/>
                  </pic:nvPicPr>
                  <pic:blipFill rotWithShape="1">
                    <a:blip r:embed="rId3"/>
                    <a:srcRect l="0" t="0" r="0" b="0"/>
                    <a:stretch/>
                  </pic:blipFill>
                  <pic:spPr>
                    <a:xfrm rot="21600000">
                      <a:off x="0" y="0"/>
                      <a:ext cx="5236210" cy="58802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B24D68">
      <w:pPr>
        <w:jc w:val="center"/>
      </w:pPr>
      <w:r>
        <w:rPr/>
        <w:drawing>
          <wp:inline distT="0" distB="0" distL="0" distR="0">
            <wp:extent cx="5236210" cy="56789606"/>
            <wp:effectExtent l="0" t="0" r="0" b="0"/>
            <wp:docPr id="5" name="picture" descr="descript"/>
            <wp:cNvGraphicFramePr/>
            <a:graphic>
              <a:graphicData uri="http://schemas.openxmlformats.org/drawingml/2006/picture">
                <pic:pic>
                  <pic:nvPicPr>
                    <pic:cNvPr id="6" name="picture" descr="descript"/>
                    <pic:cNvPicPr/>
                  </pic:nvPicPr>
                  <pic:blipFill rotWithShape="1">
                    <a:blip r:embed="rId4"/>
                    <a:srcRect l="0" t="0" r="0" b="0"/>
                    <a:stretch/>
                  </pic:blipFill>
                  <pic:spPr>
                    <a:xfrm rot="21600000">
                      <a:off x="0" y="0"/>
                      <a:ext cx="5236210" cy="56789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C9795A">
      <w:pPr>
        <w:jc w:val="both"/>
      </w:pPr>
    </w:p>
    <w:p w14:paraId="4E001E2D">
      <w:pPr>
        <w:jc w:val="left"/>
      </w:pPr>
    </w:p>
    <w:p w14:paraId="6C5925BD">
      <w:pPr>
        <w:ind w:left="30"/>
        <w:jc w:val="left"/>
      </w:pPr>
    </w:p>
    <w:p w14:paraId="0A92C92E">
      <w:pPr>
        <w:ind w:left="30"/>
        <w:jc w:val="left"/>
      </w:pPr>
    </w:p>
    <w:p w14:paraId="28A495D0">
      <w:pPr>
        <w:ind w:left="30"/>
        <w:jc w:val="left"/>
      </w:pPr>
    </w:p>
    <w:p w14:paraId="74F240D6">
      <w:pPr>
        <w:jc w:val="left"/>
      </w:pPr>
      <w:r>
        <w:rPr>
          <w:rFonts w:hint="eastAsia"/>
          <w:b w:val="1"/>
          <w:color w:val="E8674A"/>
          <w:spacing w:val="8"/>
          <w:sz w:val="24"/>
          <w:shd w:val="clear" w:color="auto" w:fill="FFFFFF"/>
        </w:rPr>
        <w:t>往期精选      </w:t>
      </w:r>
      <w:r>
        <w:rPr>
          <w:b w:val="1"/>
          <w:color w:val="C00000"/>
          <w:spacing w:val="8"/>
          <w:sz w:val="24"/>
          <w:shd w:val="clear" w:color="auto" w:fill="FFFFFF"/>
        </w:rPr>
        <w:t>                                                                        </w:t>
      </w:r>
    </w:p>
    <w:p w14:paraId="12ACBCF0">
      <w:pPr>
        <w:jc w:val="left"/>
      </w:pPr>
    </w:p>
    <w:p w14:paraId="316496F7">
      <w:pPr>
        <w:jc w:val="both"/>
      </w:pPr>
    </w:p>
    <w:p w14:paraId="2372A137">
      <w:pPr>
        <w:jc w:val="both"/>
      </w:pPr>
      <w:r>
        <w:rPr/>
        <w:fldChar w:fldCharType="begin"/>
      </w:r>
      <w:r>
        <w:rPr/>
        <w:instrText xml:space="preserve">HYPERLINK https://mp.weixin.qq.com/s?__biz=MzA4ODUzNjAxOA==&amp;mid=2671370597&amp;idx=2&amp;sn=c88b5dce1025969a672501e1b8630636&amp;scene=21#wechat_redirect normalLink </w:instrText>
      </w:r>
      <w:r>
        <w:rPr/>
        <w:fldChar w:fldCharType="separate"/>
      </w:r>
      <w:r>
        <w:rPr>
          <w:rStyle w:val="tab7sk"/>
          <w:rFonts w:hint="eastAsia"/>
          <w:color w:val="7B0C00"/>
          <w:spacing w:val="8"/>
          <w:sz w:val="21"/>
        </w:rPr>
        <w:t>三个维度读懂全面从严治党</w:t>
      </w:r>
      <w:r>
        <w:rPr/>
        <w:fldChar w:fldCharType="end"/>
      </w:r>
    </w:p>
    <w:p w14:paraId="793D9C77">
      <w:pPr>
        <w:jc w:val="both"/>
      </w:pPr>
      <w:r>
        <w:rPr/>
        <w:fldChar w:fldCharType="begin"/>
      </w:r>
      <w:r>
        <w:rPr/>
        <w:instrText xml:space="preserve">HYPERLINK https://mp.weixin.qq.com/s?__biz=MzA4ODUzNjAxOA==&amp;mid=2671370537&amp;idx=1&amp;sn=72c4df614cd19b7d637e81da083b74e3&amp;scene=21#wechat_redirect normalLink </w:instrText>
      </w:r>
      <w:r>
        <w:rPr/>
        <w:fldChar w:fldCharType="separate"/>
      </w:r>
      <w:r>
        <w:rPr>
          <w:rStyle w:val="tab7sk"/>
          <w:rFonts w:hint="eastAsia"/>
          <w:color w:val="7B0C00"/>
          <w:spacing w:val="8"/>
          <w:sz w:val="21"/>
        </w:rPr>
        <w:t>党的自我革命“九个以”</w:t>
      </w:r>
      <w:r>
        <w:rPr/>
        <w:fldChar w:fldCharType="end"/>
      </w:r>
    </w:p>
    <w:p w14:paraId="1972184C">
      <w:pPr>
        <w:jc w:val="both"/>
      </w:pPr>
      <w:r>
        <w:rPr/>
        <w:fldChar w:fldCharType="begin"/>
      </w:r>
      <w:r>
        <w:rPr/>
        <w:instrText xml:space="preserve">HYPERLINK https://mp.weixin.qq.com/s?__biz=MzA4ODUzNjAxOA==&amp;mid=2671370597&amp;idx=1&amp;sn=d037057f7a8a715f0c4d168b524114af&amp;scene=21#wechat_redirect normalLink </w:instrText>
      </w:r>
      <w:r>
        <w:rPr/>
        <w:fldChar w:fldCharType="separate"/>
      </w:r>
      <w:r>
        <w:rPr>
          <w:rStyle w:val="tab7sk"/>
          <w:rFonts w:hint="eastAsia"/>
          <w:color w:val="7B0C00"/>
          <w:spacing w:val="8"/>
          <w:sz w:val="21"/>
        </w:rPr>
        <w:t>收藏！《习近平党建文选》金句，句句振聋发聩！</w:t>
      </w:r>
      <w:r>
        <w:rPr/>
        <w:fldChar w:fldCharType="end"/>
      </w:r>
    </w:p>
    <w:p w14:paraId="36ACCD5A">
      <w:pPr>
        <w:jc w:val="both"/>
      </w:pPr>
    </w:p>
    <w:p w14:paraId="7DFC6024">
      <w:pPr>
        <w:jc w:val="both"/>
      </w:pPr>
      <w:r>
        <w:rPr>
          <w:rFonts w:hint="eastAsia"/>
          <w:color w:val="888888"/>
          <w:spacing w:val="8"/>
          <w:sz w:val="21"/>
        </w:rPr>
        <w:t>来源：共产党员微信-安徽先锋</w:t>
      </w:r>
    </w:p>
    <w:p w14:paraId="1B328CA2">
      <w:pPr>
        <w:pBdr>
          <w:bottom w:val="thick" w:color="303030" w:sz="4"/>
        </w:pBdr>
        <w:jc w:val="both"/>
      </w:pPr>
    </w:p>
    <w:p w14:paraId="6FB28437">
      <w:pPr>
        <w:jc w:val="both"/>
      </w:pPr>
      <w:r>
        <w:rPr>
          <w:rFonts w:hint="eastAsia"/>
          <w:color w:val="7F7F7F"/>
          <w:spacing w:val="8"/>
          <w:sz w:val="21"/>
        </w:rPr>
        <w:t>责编：张明宇</w:t>
      </w:r>
    </w:p>
    <w:p w14:paraId="4035FFB3">
      <w:pPr>
        <w:jc w:val="both"/>
      </w:pPr>
      <w:r>
        <w:rPr>
          <w:rFonts w:hint="eastAsia"/>
          <w:color w:val="7F7F7F"/>
          <w:spacing w:val="8"/>
          <w:sz w:val="21"/>
        </w:rPr>
        <w:t>编审：陈竞超</w:t>
      </w:r>
    </w:p>
    <w:p w14:paraId="7F81CF8A">
      <w:pPr>
        <w:jc w:val="center"/>
      </w:pPr>
      <w:r>
        <w:rPr/>
        <w:drawing>
          <wp:inline distT="0" distB="0" distL="0" distR="0">
            <wp:extent cx="5236210" cy="1920491"/>
            <wp:effectExtent l="0" t="0" r="0" b="0"/>
            <wp:docPr id="8" name="picture" descr="descript"/>
            <wp:cNvGraphicFramePr/>
            <a:graphic>
              <a:graphicData uri="http://schemas.openxmlformats.org/drawingml/2006/picture">
                <pic:pic>
                  <pic:nvPicPr>
                    <pic:cNvPr id="9" name="picture" descr="descript"/>
                    <pic:cNvPicPr/>
                  </pic:nvPicPr>
                  <pic:blipFill rotWithShape="1">
                    <a:blip r:embed="rId5"/>
                    <a:srcRect l="0" t="0" r="0" b="0"/>
                    <a:stretch/>
                  </pic:blipFill>
                  <pic:spPr>
                    <a:xfrm rot="21600000">
                      <a:off x="0" y="0"/>
                      <a:ext cx="5236210" cy="1920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93718">
      <w:pPr>
        <w:jc w:val="left"/>
      </w:pPr>
    </w:p>
    <w:sectPr>
      <w:pgSz w:w="11906" w:h="16838"/>
      <w:pgMar w:top="1440" w:right="1800" w:bottom="1440" w:left="1800" w:header="712" w:footer="853"/>
    </w:sectPr>
  </w:body>
</w:document>
</file>

<file path=word/fontTable.xml><?xml version="1.0" encoding="utf-8"?>
<w:fonts xmlns:w="http://schemas.openxmlformats.org/wordprocessingml/2006/main"/>
</file>

<file path=word/settings.xml><?xml version="1.0" encoding="utf-8"?>
<w:settings xmlns:w="http://schemas.openxmlformats.org/wordprocessingml/2006/main">
  <w:compat>
    <w:spaceForUL w:val="1"/>
    <w:balanceSingleByteDoubleByteWidth w:val="1"/>
    <w:doNotLeaveBackslashAlone w:val="1"/>
    <w:ulTrailSpace w:val="1"/>
    <w:doNotExpandShiftReturn w:val="1"/>
    <w:adjustLineHeightInTable w:val="1"/>
    <w:useFELayout w:val="1"/>
  </w:compat>
</w:settings>
</file>

<file path=word/styles.xml><?xml version="1.0" encoding="utf-8"?>
<w:styles xmlns:w="http://schemas.openxmlformats.org/wordprocessingml/2006/main">
  <w:docDefaults>
    <w:rPrDefault>
      <w:rPr>
        <w:rFonts w:ascii="minorHAnsi" w:hAnsi="minorHAnsi" w:eastAsia="minorEastAsia" w:cstheme="minorBidi"/>
        <w:color w:val="333333"/>
        <w:kern w:val="2"/>
        <w:sz w:val="22"/>
        <w:szCs w:val="22"/>
      </w:rPr>
    </w:rPrDefault>
    <w:pPrDefault>
      <w:pPr>
        <w:snapToGrid w:val="0"/>
        <w:spacing w:before="60" w:after="60" w:line="312" w:lineRule="auto"/>
      </w:pPr>
    </w:pPrDefault>
  </w:docDefaults>
  <w:style w:type="character" w:styleId="tab7sk">
    <w:name w:val="Hyperlink"/>
    <w:basedOn w:val="y2hq2t"/>
    <w:next w:val=""/>
    <w:uiPriority w:val="99"/>
    <w:unhideWhenUsed w:val="1"/>
    <w:rPr>
      <w:color w:val="1E6FFF" w:themeColor="hyperlink"/>
      <w:u w:val="single"/>
    </w:rPr>
  </w:style>
  <w:style w:type="paragraph" w:styleId="dp7zwz">
    <w:name w:val="heading 1"/>
    <w:basedOn w:val="kb4hth"/>
    <w:next w:val="hs43zg"/>
    <w:uiPriority w:val="9"/>
    <w:qFormat w:val="1"/>
    <w:pPr>
      <w:keepNext w:val="1"/>
      <w:keepLines w:val="1"/>
      <w:spacing w:before="0" w:after="0" w:line="408" w:lineRule="auto"/>
      <w:outlineLvl w:val="0"/>
    </w:pPr>
    <w:rPr>
      <w:b w:val="1"/>
      <w:bCs w:val="1"/>
      <w:color w:val="1A1A1A"/>
      <w:sz w:val="36"/>
      <w:szCs w:val="36"/>
    </w:rPr>
  </w:style>
  <w:style w:type="paragraph" w:styleId="kb4hth" w:default="1">
    <w:name w:val="Normal"/>
    <w:basedOn w:val=""/>
    <w:next w:val=""/>
    <w:pPr>
      <w:widowControl w:val="0"/>
      <w:jc w:val="left"/>
    </w:pPr>
  </w:style>
  <w:style w:type="character" w:styleId="y2hq2t" w:default="1">
    <w:name w:val="Default Paragraph Font"/>
    <w:basedOn w:val=""/>
    <w:next w:val=""/>
    <w:uiPriority w:val="1"/>
    <w:semiHidden w:val="1"/>
    <w:unhideWhenUsed w:val="1"/>
  </w:style>
  <w:style w:type="paragraph" w:styleId="hs43zg" w:default="1">
    <w:name w:val="Normal"/>
    <w:basedOn w:val=""/>
    <w:next w:val=""/>
    <w:pPr>
      <w:widowControl w:val="0"/>
      <w:jc w:val="left"/>
    </w:pPr>
  </w:style>
</w:styles>
</file>

<file path=word/_rels/document.xml.rels><?xml version="1.0" encoding="UTF-8" standalone="yes"?><Relationships xmlns="http://schemas.openxmlformats.org/package/2006/relationships"><Relationship Id="rId5" Type="http://schemas.openxmlformats.org/officeDocument/2006/relationships/image" Target="media/image3.gif" /><Relationship Id="rId4" Type="http://schemas.openxmlformats.org/officeDocument/2006/relationships/image" Target="media/image2.png" /><Relationship Id="rId3" Type="http://schemas.openxmlformats.org/officeDocument/2006/relationships/image" Target="media/image1.png" /><Relationship Id="rId0" Type="http://schemas.openxmlformats.org/officeDocument/2006/relationships/styles" Target="styles.xml" /><Relationship Id="rId2" Type="http://schemas.openxmlformats.org/officeDocument/2006/relationships/fontTable" Target="fontTable.xml" /><Relationship Id="rId1" Type="http://schemas.openxmlformats.org/officeDocument/2006/relationships/settings" Target="setting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Tencent office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2026-11-01T09:27:38Z</dcterms:created>
  <dcterms:modified xsi:type="dcterms:W3CDTF">2026-11-01T09:27:38Z</dcterms:modified>
</cp:coreProperties>
</file>